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17B" w:rsidRDefault="00494C52" w:rsidP="00494C52">
      <w:pPr>
        <w:jc w:val="center"/>
        <w:rPr>
          <w:sz w:val="40"/>
          <w:szCs w:val="40"/>
        </w:rPr>
      </w:pPr>
      <w:r w:rsidRPr="00494C52">
        <w:rPr>
          <w:sz w:val="40"/>
          <w:szCs w:val="40"/>
        </w:rPr>
        <w:t>План семинарских занятий</w:t>
      </w:r>
    </w:p>
    <w:p w:rsidR="00780A8C" w:rsidRDefault="00780A8C" w:rsidP="00494C52">
      <w:pPr>
        <w:jc w:val="center"/>
        <w:rPr>
          <w:sz w:val="40"/>
          <w:szCs w:val="40"/>
        </w:rPr>
      </w:pPr>
    </w:p>
    <w:p w:rsidR="00780A8C" w:rsidRDefault="00494C52" w:rsidP="00780A8C">
      <w:pPr>
        <w:jc w:val="center"/>
        <w:rPr>
          <w:sz w:val="40"/>
          <w:szCs w:val="40"/>
        </w:rPr>
      </w:pPr>
      <w:r>
        <w:rPr>
          <w:sz w:val="40"/>
          <w:szCs w:val="40"/>
        </w:rPr>
        <w:t>Семинар 1</w:t>
      </w:r>
    </w:p>
    <w:p w:rsidR="00494C52" w:rsidRPr="00780A8C" w:rsidRDefault="00494C52" w:rsidP="00780A8C">
      <w:pPr>
        <w:jc w:val="center"/>
        <w:rPr>
          <w:b w:val="0"/>
          <w:szCs w:val="28"/>
        </w:rPr>
      </w:pPr>
      <w:r w:rsidRPr="00780A8C">
        <w:rPr>
          <w:b w:val="0"/>
          <w:szCs w:val="28"/>
        </w:rPr>
        <w:t>Место истории лингвистических учений.</w:t>
      </w:r>
    </w:p>
    <w:p w:rsidR="00780A8C" w:rsidRPr="00780A8C" w:rsidRDefault="00780A8C" w:rsidP="00780A8C">
      <w:pPr>
        <w:rPr>
          <w:szCs w:val="28"/>
        </w:rPr>
      </w:pPr>
      <w:r w:rsidRPr="00780A8C">
        <w:rPr>
          <w:szCs w:val="28"/>
        </w:rPr>
        <w:t>Цель:</w:t>
      </w:r>
    </w:p>
    <w:p w:rsidR="00780A8C" w:rsidRPr="00780A8C" w:rsidRDefault="00780A8C" w:rsidP="00780A8C">
      <w:pPr>
        <w:jc w:val="both"/>
        <w:rPr>
          <w:b w:val="0"/>
          <w:szCs w:val="28"/>
        </w:rPr>
      </w:pPr>
      <w:r w:rsidRPr="00780A8C">
        <w:rPr>
          <w:b w:val="0"/>
          <w:szCs w:val="28"/>
        </w:rPr>
        <w:t>1.</w:t>
      </w:r>
      <w:r w:rsidRPr="00780A8C">
        <w:rPr>
          <w:b w:val="0"/>
          <w:szCs w:val="28"/>
        </w:rPr>
        <w:tab/>
      </w:r>
      <w:r w:rsidRPr="00780A8C">
        <w:rPr>
          <w:b w:val="0"/>
          <w:szCs w:val="28"/>
        </w:rPr>
        <w:t>Р</w:t>
      </w:r>
      <w:r w:rsidRPr="00780A8C">
        <w:rPr>
          <w:b w:val="0"/>
          <w:szCs w:val="28"/>
        </w:rPr>
        <w:t>азличие между понятиям</w:t>
      </w:r>
      <w:r w:rsidRPr="00780A8C">
        <w:rPr>
          <w:b w:val="0"/>
          <w:szCs w:val="28"/>
        </w:rPr>
        <w:t>и методология, метод и методика.</w:t>
      </w:r>
    </w:p>
    <w:p w:rsidR="00780A8C" w:rsidRPr="00780A8C" w:rsidRDefault="00780A8C" w:rsidP="00780A8C">
      <w:pPr>
        <w:jc w:val="both"/>
        <w:rPr>
          <w:b w:val="0"/>
          <w:szCs w:val="28"/>
        </w:rPr>
      </w:pPr>
      <w:r w:rsidRPr="00780A8C">
        <w:rPr>
          <w:b w:val="0"/>
          <w:szCs w:val="28"/>
        </w:rPr>
        <w:t>2.</w:t>
      </w:r>
      <w:r w:rsidRPr="00780A8C">
        <w:rPr>
          <w:szCs w:val="28"/>
        </w:rPr>
        <w:t xml:space="preserve"> </w:t>
      </w:r>
      <w:r w:rsidRPr="00780A8C">
        <w:rPr>
          <w:b w:val="0"/>
          <w:szCs w:val="28"/>
        </w:rPr>
        <w:t>Зарождение понятия «компонентный анализ» в лингвистических исследованиях</w:t>
      </w:r>
      <w:r w:rsidRPr="00780A8C">
        <w:rPr>
          <w:b w:val="0"/>
          <w:szCs w:val="28"/>
        </w:rPr>
        <w:t xml:space="preserve">. </w:t>
      </w:r>
      <w:r w:rsidRPr="00780A8C">
        <w:rPr>
          <w:b w:val="0"/>
          <w:szCs w:val="28"/>
        </w:rPr>
        <w:t>Применение метода «компонентного анализа» в лингвистической практике</w:t>
      </w:r>
      <w:r w:rsidRPr="00780A8C">
        <w:rPr>
          <w:b w:val="0"/>
          <w:szCs w:val="28"/>
        </w:rPr>
        <w:t xml:space="preserve">. </w:t>
      </w:r>
      <w:r w:rsidRPr="00780A8C">
        <w:rPr>
          <w:b w:val="0"/>
          <w:szCs w:val="28"/>
        </w:rPr>
        <w:t>Взаимодействие метода компонентного анализа с другими методами лингвистических исследований</w:t>
      </w:r>
      <w:r w:rsidRPr="00780A8C">
        <w:rPr>
          <w:b w:val="0"/>
          <w:szCs w:val="28"/>
        </w:rPr>
        <w:t>.</w:t>
      </w:r>
    </w:p>
    <w:p w:rsidR="00780A8C" w:rsidRPr="00780A8C" w:rsidRDefault="00780A8C" w:rsidP="00780A8C">
      <w:pPr>
        <w:jc w:val="both"/>
        <w:rPr>
          <w:b w:val="0"/>
          <w:szCs w:val="28"/>
        </w:rPr>
      </w:pPr>
      <w:r w:rsidRPr="00780A8C">
        <w:rPr>
          <w:b w:val="0"/>
          <w:szCs w:val="28"/>
        </w:rPr>
        <w:t>3. Разнообразные методы и приемы лингвистических исследований:</w:t>
      </w:r>
    </w:p>
    <w:p w:rsidR="00780A8C" w:rsidRPr="00780A8C" w:rsidRDefault="00780A8C" w:rsidP="00780A8C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720" w:hanging="360"/>
        <w:jc w:val="both"/>
        <w:rPr>
          <w:b w:val="0"/>
          <w:szCs w:val="28"/>
        </w:rPr>
      </w:pPr>
      <w:r w:rsidRPr="00780A8C">
        <w:rPr>
          <w:b w:val="0"/>
          <w:szCs w:val="28"/>
        </w:rPr>
        <w:t>Лингвистика и ее объект.  Цели лингвистических исслед</w:t>
      </w:r>
      <w:r w:rsidRPr="00780A8C">
        <w:rPr>
          <w:b w:val="0"/>
          <w:szCs w:val="28"/>
        </w:rPr>
        <w:t>о</w:t>
      </w:r>
      <w:r w:rsidRPr="00780A8C">
        <w:rPr>
          <w:b w:val="0"/>
          <w:szCs w:val="28"/>
        </w:rPr>
        <w:t>ваний</w:t>
      </w:r>
    </w:p>
    <w:p w:rsidR="00780A8C" w:rsidRPr="00780A8C" w:rsidRDefault="00780A8C" w:rsidP="00780A8C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720" w:hanging="360"/>
        <w:jc w:val="both"/>
        <w:rPr>
          <w:b w:val="0"/>
          <w:szCs w:val="28"/>
        </w:rPr>
      </w:pPr>
      <w:r w:rsidRPr="00780A8C">
        <w:rPr>
          <w:b w:val="0"/>
          <w:szCs w:val="28"/>
        </w:rPr>
        <w:t>Презумпции лингвистического исследования</w:t>
      </w:r>
    </w:p>
    <w:p w:rsidR="00780A8C" w:rsidRPr="00780A8C" w:rsidRDefault="00780A8C" w:rsidP="00780A8C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720" w:hanging="360"/>
        <w:jc w:val="both"/>
        <w:rPr>
          <w:b w:val="0"/>
          <w:szCs w:val="28"/>
        </w:rPr>
      </w:pPr>
      <w:r w:rsidRPr="00780A8C">
        <w:rPr>
          <w:b w:val="0"/>
          <w:szCs w:val="28"/>
        </w:rPr>
        <w:t>Методы лингвистического исследования</w:t>
      </w:r>
    </w:p>
    <w:p w:rsidR="00780A8C" w:rsidRPr="00780A8C" w:rsidRDefault="00780A8C" w:rsidP="00780A8C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720" w:hanging="360"/>
        <w:jc w:val="both"/>
        <w:rPr>
          <w:b w:val="0"/>
          <w:szCs w:val="28"/>
        </w:rPr>
      </w:pPr>
      <w:r w:rsidRPr="00780A8C">
        <w:rPr>
          <w:b w:val="0"/>
          <w:szCs w:val="28"/>
        </w:rPr>
        <w:t>Формализация лингвистич</w:t>
      </w:r>
      <w:r w:rsidRPr="00780A8C">
        <w:rPr>
          <w:b w:val="0"/>
          <w:szCs w:val="28"/>
        </w:rPr>
        <w:t>е</w:t>
      </w:r>
      <w:r w:rsidRPr="00780A8C">
        <w:rPr>
          <w:b w:val="0"/>
          <w:szCs w:val="28"/>
        </w:rPr>
        <w:t>ских описаний</w:t>
      </w:r>
    </w:p>
    <w:p w:rsidR="00780A8C" w:rsidRPr="00780A8C" w:rsidRDefault="00780A8C" w:rsidP="00780A8C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720" w:hanging="360"/>
        <w:jc w:val="both"/>
        <w:rPr>
          <w:b w:val="0"/>
          <w:szCs w:val="28"/>
        </w:rPr>
      </w:pPr>
      <w:r w:rsidRPr="00780A8C">
        <w:rPr>
          <w:b w:val="0"/>
          <w:szCs w:val="28"/>
        </w:rPr>
        <w:t>Верификация, доказательство и аргументация в лингвистике</w:t>
      </w:r>
    </w:p>
    <w:p w:rsidR="00780A8C" w:rsidRPr="00780A8C" w:rsidRDefault="00780A8C" w:rsidP="00780A8C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720" w:hanging="360"/>
        <w:jc w:val="both"/>
        <w:rPr>
          <w:b w:val="0"/>
          <w:szCs w:val="28"/>
        </w:rPr>
      </w:pPr>
      <w:r w:rsidRPr="00780A8C">
        <w:rPr>
          <w:b w:val="0"/>
          <w:szCs w:val="28"/>
        </w:rPr>
        <w:t xml:space="preserve">Методы смежных наук, используемые в лингвистике </w:t>
      </w:r>
    </w:p>
    <w:p w:rsidR="00780A8C" w:rsidRPr="00780A8C" w:rsidRDefault="00780A8C" w:rsidP="00780A8C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720" w:hanging="360"/>
        <w:jc w:val="both"/>
        <w:rPr>
          <w:b w:val="0"/>
          <w:szCs w:val="28"/>
        </w:rPr>
      </w:pPr>
      <w:r w:rsidRPr="00780A8C">
        <w:rPr>
          <w:b w:val="0"/>
          <w:szCs w:val="28"/>
        </w:rPr>
        <w:t>Лингвистика и межкультурная коммуникация</w:t>
      </w:r>
    </w:p>
    <w:p w:rsidR="00780A8C" w:rsidRPr="00780A8C" w:rsidRDefault="00780A8C" w:rsidP="00780A8C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720" w:hanging="360"/>
        <w:jc w:val="both"/>
        <w:rPr>
          <w:b w:val="0"/>
          <w:szCs w:val="28"/>
        </w:rPr>
      </w:pPr>
      <w:r w:rsidRPr="00780A8C">
        <w:rPr>
          <w:b w:val="0"/>
          <w:bCs/>
          <w:color w:val="000000"/>
          <w:spacing w:val="-11"/>
          <w:szCs w:val="28"/>
        </w:rPr>
        <w:t>Гуманитарные методы исследования</w:t>
      </w:r>
    </w:p>
    <w:p w:rsidR="00780A8C" w:rsidRPr="00494C52" w:rsidRDefault="00780A8C" w:rsidP="00780A8C">
      <w:pPr>
        <w:jc w:val="both"/>
        <w:rPr>
          <w:b w:val="0"/>
          <w:sz w:val="40"/>
          <w:szCs w:val="40"/>
        </w:rPr>
      </w:pPr>
    </w:p>
    <w:p w:rsidR="00780A8C" w:rsidRDefault="00780A8C" w:rsidP="00494C52">
      <w:pPr>
        <w:jc w:val="center"/>
        <w:rPr>
          <w:sz w:val="40"/>
          <w:szCs w:val="40"/>
        </w:rPr>
      </w:pPr>
    </w:p>
    <w:p w:rsidR="00780A8C" w:rsidRDefault="00780A8C" w:rsidP="00494C52">
      <w:pPr>
        <w:jc w:val="center"/>
        <w:rPr>
          <w:sz w:val="40"/>
          <w:szCs w:val="40"/>
        </w:rPr>
      </w:pPr>
    </w:p>
    <w:p w:rsidR="00494C52" w:rsidRDefault="00494C52" w:rsidP="00494C52">
      <w:pPr>
        <w:jc w:val="center"/>
        <w:rPr>
          <w:sz w:val="40"/>
          <w:szCs w:val="40"/>
        </w:rPr>
      </w:pPr>
      <w:r w:rsidRPr="00494C52">
        <w:rPr>
          <w:sz w:val="40"/>
          <w:szCs w:val="40"/>
        </w:rPr>
        <w:t>Семинар 2</w:t>
      </w:r>
    </w:p>
    <w:p w:rsidR="00780A8C" w:rsidRPr="00780A8C" w:rsidRDefault="00780A8C" w:rsidP="00780A8C">
      <w:pPr>
        <w:rPr>
          <w:szCs w:val="28"/>
        </w:rPr>
      </w:pPr>
      <w:r w:rsidRPr="00780A8C">
        <w:rPr>
          <w:szCs w:val="28"/>
        </w:rPr>
        <w:t>Цель:</w:t>
      </w:r>
    </w:p>
    <w:p w:rsidR="00494C52" w:rsidRPr="00A63299" w:rsidRDefault="00494C52" w:rsidP="00494C52">
      <w:pPr>
        <w:jc w:val="both"/>
        <w:rPr>
          <w:szCs w:val="28"/>
        </w:rPr>
      </w:pPr>
      <w:r w:rsidRPr="00A63299">
        <w:rPr>
          <w:szCs w:val="28"/>
        </w:rPr>
        <w:t>Становление лингвистических традиций. Лингвистические школы</w:t>
      </w:r>
    </w:p>
    <w:p w:rsidR="00780A8C" w:rsidRDefault="00780A8C" w:rsidP="00494C52">
      <w:pPr>
        <w:jc w:val="both"/>
        <w:rPr>
          <w:b w:val="0"/>
          <w:szCs w:val="28"/>
        </w:rPr>
      </w:pPr>
      <w:r>
        <w:rPr>
          <w:b w:val="0"/>
          <w:szCs w:val="28"/>
        </w:rPr>
        <w:t>1.Китайская</w:t>
      </w:r>
    </w:p>
    <w:p w:rsidR="00780A8C" w:rsidRDefault="00780A8C" w:rsidP="00494C52">
      <w:pPr>
        <w:jc w:val="both"/>
        <w:rPr>
          <w:b w:val="0"/>
          <w:szCs w:val="28"/>
        </w:rPr>
      </w:pPr>
      <w:r>
        <w:rPr>
          <w:b w:val="0"/>
          <w:szCs w:val="28"/>
        </w:rPr>
        <w:t>2. Индийская</w:t>
      </w:r>
    </w:p>
    <w:p w:rsidR="00A63299" w:rsidRDefault="00780A8C" w:rsidP="00494C52">
      <w:pPr>
        <w:jc w:val="both"/>
        <w:rPr>
          <w:b w:val="0"/>
          <w:szCs w:val="28"/>
        </w:rPr>
      </w:pPr>
      <w:r>
        <w:rPr>
          <w:b w:val="0"/>
          <w:szCs w:val="28"/>
        </w:rPr>
        <w:t>3.</w:t>
      </w:r>
      <w:r w:rsidR="00A63299">
        <w:rPr>
          <w:b w:val="0"/>
          <w:szCs w:val="28"/>
        </w:rPr>
        <w:t xml:space="preserve"> Арабская</w:t>
      </w:r>
    </w:p>
    <w:p w:rsidR="00A63299" w:rsidRDefault="00A63299" w:rsidP="00494C52">
      <w:pPr>
        <w:jc w:val="both"/>
        <w:rPr>
          <w:b w:val="0"/>
          <w:szCs w:val="28"/>
        </w:rPr>
      </w:pPr>
      <w:r>
        <w:rPr>
          <w:b w:val="0"/>
          <w:szCs w:val="28"/>
        </w:rPr>
        <w:t>4. Греко-римская</w:t>
      </w:r>
    </w:p>
    <w:p w:rsidR="00A63299" w:rsidRDefault="00A63299" w:rsidP="00494C52">
      <w:pPr>
        <w:jc w:val="both"/>
        <w:rPr>
          <w:b w:val="0"/>
          <w:szCs w:val="28"/>
        </w:rPr>
      </w:pPr>
      <w:r>
        <w:rPr>
          <w:b w:val="0"/>
          <w:szCs w:val="28"/>
        </w:rPr>
        <w:t>5 Арабская</w:t>
      </w:r>
    </w:p>
    <w:p w:rsidR="00A63299" w:rsidRDefault="00A63299" w:rsidP="00494C52">
      <w:pPr>
        <w:jc w:val="both"/>
        <w:rPr>
          <w:b w:val="0"/>
          <w:szCs w:val="28"/>
        </w:rPr>
      </w:pPr>
      <w:r>
        <w:rPr>
          <w:b w:val="0"/>
          <w:szCs w:val="28"/>
        </w:rPr>
        <w:t xml:space="preserve">6. Еврейская </w:t>
      </w:r>
    </w:p>
    <w:p w:rsidR="00494C52" w:rsidRPr="00780A8C" w:rsidRDefault="00A63299" w:rsidP="00494C52">
      <w:pPr>
        <w:jc w:val="both"/>
        <w:rPr>
          <w:b w:val="0"/>
          <w:szCs w:val="28"/>
        </w:rPr>
      </w:pPr>
      <w:r>
        <w:rPr>
          <w:b w:val="0"/>
          <w:szCs w:val="28"/>
        </w:rPr>
        <w:t>7.</w:t>
      </w:r>
      <w:r w:rsidR="00494C52" w:rsidRPr="00780A8C">
        <w:rPr>
          <w:b w:val="0"/>
          <w:szCs w:val="28"/>
        </w:rPr>
        <w:t xml:space="preserve"> Японская</w:t>
      </w:r>
    </w:p>
    <w:p w:rsidR="00780A8C" w:rsidRDefault="00780A8C" w:rsidP="00494C52">
      <w:pPr>
        <w:jc w:val="center"/>
        <w:rPr>
          <w:sz w:val="40"/>
          <w:szCs w:val="40"/>
        </w:rPr>
      </w:pPr>
    </w:p>
    <w:p w:rsidR="00494C52" w:rsidRDefault="00494C52" w:rsidP="00494C52">
      <w:pPr>
        <w:jc w:val="center"/>
        <w:rPr>
          <w:sz w:val="40"/>
          <w:szCs w:val="40"/>
        </w:rPr>
      </w:pPr>
      <w:r w:rsidRPr="00494C52">
        <w:rPr>
          <w:sz w:val="40"/>
          <w:szCs w:val="40"/>
        </w:rPr>
        <w:t>Семинар 3</w:t>
      </w:r>
    </w:p>
    <w:p w:rsidR="00780A8C" w:rsidRPr="00494C52" w:rsidRDefault="00780A8C" w:rsidP="00780A8C">
      <w:pPr>
        <w:rPr>
          <w:sz w:val="40"/>
          <w:szCs w:val="40"/>
        </w:rPr>
      </w:pPr>
      <w:r w:rsidRPr="00780A8C">
        <w:rPr>
          <w:sz w:val="40"/>
          <w:szCs w:val="40"/>
        </w:rPr>
        <w:t>Цель:</w:t>
      </w:r>
    </w:p>
    <w:p w:rsidR="00AF64DB" w:rsidRPr="00AF64DB" w:rsidRDefault="00494C52" w:rsidP="00494C52">
      <w:pPr>
        <w:jc w:val="both"/>
        <w:rPr>
          <w:szCs w:val="28"/>
        </w:rPr>
      </w:pPr>
      <w:r w:rsidRPr="00AF64DB">
        <w:rPr>
          <w:szCs w:val="28"/>
        </w:rPr>
        <w:t xml:space="preserve">Становление лингвистических традиций. Лингвистические школы. </w:t>
      </w:r>
    </w:p>
    <w:p w:rsidR="00494C52" w:rsidRPr="00AF64DB" w:rsidRDefault="00AF64DB" w:rsidP="00494C52">
      <w:pPr>
        <w:jc w:val="both"/>
        <w:rPr>
          <w:b w:val="0"/>
          <w:szCs w:val="28"/>
        </w:rPr>
      </w:pPr>
      <w:r>
        <w:rPr>
          <w:b w:val="0"/>
          <w:szCs w:val="28"/>
        </w:rPr>
        <w:t xml:space="preserve">1.Казанская </w:t>
      </w:r>
      <w:r w:rsidR="00494C52" w:rsidRPr="00AF64DB">
        <w:rPr>
          <w:b w:val="0"/>
          <w:szCs w:val="28"/>
        </w:rPr>
        <w:t xml:space="preserve"> </w:t>
      </w:r>
      <w:r w:rsidRPr="00AF64DB">
        <w:rPr>
          <w:b w:val="0"/>
          <w:szCs w:val="28"/>
        </w:rPr>
        <w:t>лингвистическая школа</w:t>
      </w:r>
    </w:p>
    <w:p w:rsidR="00494C52" w:rsidRDefault="00AF64DB" w:rsidP="00494C52">
      <w:pPr>
        <w:jc w:val="both"/>
        <w:rPr>
          <w:b w:val="0"/>
          <w:szCs w:val="28"/>
        </w:rPr>
      </w:pPr>
      <w:r w:rsidRPr="00AF64DB">
        <w:rPr>
          <w:b w:val="0"/>
          <w:szCs w:val="28"/>
        </w:rPr>
        <w:t>2.</w:t>
      </w:r>
      <w:r w:rsidRPr="00AF64DB">
        <w:rPr>
          <w:szCs w:val="28"/>
        </w:rPr>
        <w:t xml:space="preserve"> </w:t>
      </w:r>
      <w:r w:rsidRPr="00AF64DB">
        <w:rPr>
          <w:b w:val="0"/>
          <w:szCs w:val="28"/>
        </w:rPr>
        <w:t>Московская лингвистическая школа</w:t>
      </w:r>
    </w:p>
    <w:p w:rsidR="00AF64DB" w:rsidRDefault="00AF64DB" w:rsidP="00494C52">
      <w:pPr>
        <w:jc w:val="both"/>
        <w:rPr>
          <w:b w:val="0"/>
          <w:szCs w:val="28"/>
        </w:rPr>
      </w:pPr>
    </w:p>
    <w:p w:rsidR="00AF64DB" w:rsidRPr="00AF64DB" w:rsidRDefault="00AF64DB" w:rsidP="00494C52">
      <w:pPr>
        <w:jc w:val="both"/>
        <w:rPr>
          <w:b w:val="0"/>
          <w:szCs w:val="28"/>
        </w:rPr>
      </w:pPr>
    </w:p>
    <w:p w:rsidR="00494C52" w:rsidRDefault="00494C52" w:rsidP="00494C52">
      <w:pPr>
        <w:jc w:val="center"/>
        <w:rPr>
          <w:sz w:val="40"/>
          <w:szCs w:val="40"/>
        </w:rPr>
      </w:pPr>
      <w:r w:rsidRPr="00494C52">
        <w:rPr>
          <w:sz w:val="40"/>
          <w:szCs w:val="40"/>
        </w:rPr>
        <w:lastRenderedPageBreak/>
        <w:t>Семинар 4</w:t>
      </w:r>
    </w:p>
    <w:p w:rsidR="00780A8C" w:rsidRPr="00AF64DB" w:rsidRDefault="00780A8C" w:rsidP="00780A8C">
      <w:pPr>
        <w:rPr>
          <w:szCs w:val="28"/>
        </w:rPr>
      </w:pPr>
      <w:r w:rsidRPr="00AF64DB">
        <w:rPr>
          <w:szCs w:val="28"/>
        </w:rPr>
        <w:t>Цель:</w:t>
      </w:r>
    </w:p>
    <w:p w:rsidR="00AF64DB" w:rsidRPr="00AF64DB" w:rsidRDefault="00494C52" w:rsidP="00494C52">
      <w:pPr>
        <w:jc w:val="both"/>
        <w:rPr>
          <w:b w:val="0"/>
          <w:szCs w:val="28"/>
        </w:rPr>
      </w:pPr>
      <w:r w:rsidRPr="00AF64DB">
        <w:rPr>
          <w:szCs w:val="28"/>
        </w:rPr>
        <w:t>Лингвистическая концепция Ф. де Соссюра.</w:t>
      </w:r>
      <w:r w:rsidRPr="00AF64DB">
        <w:rPr>
          <w:b w:val="0"/>
          <w:szCs w:val="28"/>
        </w:rPr>
        <w:t xml:space="preserve"> </w:t>
      </w:r>
    </w:p>
    <w:p w:rsidR="00AF64DB" w:rsidRPr="00AF64DB" w:rsidRDefault="00AF64DB" w:rsidP="00494C52">
      <w:pPr>
        <w:jc w:val="both"/>
        <w:rPr>
          <w:b w:val="0"/>
          <w:szCs w:val="28"/>
        </w:rPr>
      </w:pPr>
      <w:r w:rsidRPr="00AF64DB">
        <w:rPr>
          <w:b w:val="0"/>
          <w:szCs w:val="28"/>
        </w:rPr>
        <w:t>1.</w:t>
      </w:r>
      <w:r w:rsidR="00494C52" w:rsidRPr="00AF64DB">
        <w:rPr>
          <w:b w:val="0"/>
          <w:szCs w:val="28"/>
        </w:rPr>
        <w:t xml:space="preserve">Возникновение Пражского  лингвистического кружка. </w:t>
      </w:r>
    </w:p>
    <w:p w:rsidR="00494C52" w:rsidRPr="00AF64DB" w:rsidRDefault="00AF64DB" w:rsidP="00494C52">
      <w:pPr>
        <w:jc w:val="both"/>
        <w:rPr>
          <w:b w:val="0"/>
          <w:szCs w:val="28"/>
        </w:rPr>
      </w:pPr>
      <w:r w:rsidRPr="00AF64DB">
        <w:rPr>
          <w:b w:val="0"/>
          <w:szCs w:val="28"/>
        </w:rPr>
        <w:t>2.</w:t>
      </w:r>
      <w:r w:rsidR="00494C52" w:rsidRPr="00AF64DB">
        <w:rPr>
          <w:b w:val="0"/>
          <w:szCs w:val="28"/>
        </w:rPr>
        <w:t>Теоретическое положение  Пражской школы.</w:t>
      </w:r>
    </w:p>
    <w:p w:rsidR="00494C52" w:rsidRPr="00AF64DB" w:rsidRDefault="00AF64DB" w:rsidP="00494C52">
      <w:pPr>
        <w:jc w:val="both"/>
        <w:rPr>
          <w:b w:val="0"/>
          <w:szCs w:val="28"/>
        </w:rPr>
      </w:pPr>
      <w:r w:rsidRPr="00AF64DB">
        <w:rPr>
          <w:b w:val="0"/>
          <w:szCs w:val="28"/>
        </w:rPr>
        <w:t>3.</w:t>
      </w:r>
      <w:r w:rsidR="00494C52" w:rsidRPr="00AF64DB">
        <w:rPr>
          <w:b w:val="0"/>
          <w:szCs w:val="28"/>
        </w:rPr>
        <w:t>Исследовательская работа пражских лингвистов. Изучение литературного языка.</w:t>
      </w:r>
    </w:p>
    <w:p w:rsidR="00494C52" w:rsidRDefault="00494C52" w:rsidP="00494C52">
      <w:pPr>
        <w:jc w:val="both"/>
        <w:rPr>
          <w:b w:val="0"/>
          <w:sz w:val="40"/>
          <w:szCs w:val="40"/>
        </w:rPr>
      </w:pPr>
    </w:p>
    <w:p w:rsidR="00494C52" w:rsidRPr="00AF64DB" w:rsidRDefault="00494C52" w:rsidP="00494C52">
      <w:pPr>
        <w:jc w:val="center"/>
        <w:rPr>
          <w:szCs w:val="28"/>
        </w:rPr>
      </w:pPr>
      <w:r w:rsidRPr="00AF64DB">
        <w:rPr>
          <w:szCs w:val="28"/>
        </w:rPr>
        <w:t>Семинар 5</w:t>
      </w:r>
    </w:p>
    <w:p w:rsidR="00780A8C" w:rsidRPr="00AF64DB" w:rsidRDefault="00780A8C" w:rsidP="00780A8C">
      <w:pPr>
        <w:rPr>
          <w:szCs w:val="28"/>
        </w:rPr>
      </w:pPr>
      <w:r w:rsidRPr="00AF64DB">
        <w:rPr>
          <w:szCs w:val="28"/>
        </w:rPr>
        <w:t>Цель:</w:t>
      </w:r>
    </w:p>
    <w:p w:rsidR="00AF64DB" w:rsidRPr="00AF64DB" w:rsidRDefault="00494C52" w:rsidP="00494C52">
      <w:pPr>
        <w:jc w:val="both"/>
        <w:rPr>
          <w:b w:val="0"/>
          <w:szCs w:val="28"/>
        </w:rPr>
      </w:pPr>
      <w:r w:rsidRPr="00AF64DB">
        <w:rPr>
          <w:szCs w:val="28"/>
        </w:rPr>
        <w:t xml:space="preserve">Общее </w:t>
      </w:r>
      <w:r w:rsidR="00AF64DB" w:rsidRPr="00AF64DB">
        <w:rPr>
          <w:szCs w:val="28"/>
        </w:rPr>
        <w:t>положение. Школа структурализма</w:t>
      </w:r>
      <w:r w:rsidRPr="00AF64DB">
        <w:rPr>
          <w:szCs w:val="28"/>
        </w:rPr>
        <w:t>.</w:t>
      </w:r>
      <w:r w:rsidRPr="00AF64DB">
        <w:rPr>
          <w:b w:val="0"/>
          <w:szCs w:val="28"/>
        </w:rPr>
        <w:t xml:space="preserve"> </w:t>
      </w:r>
      <w:r w:rsidR="00AF64DB" w:rsidRPr="00AF64DB">
        <w:rPr>
          <w:b w:val="0"/>
          <w:szCs w:val="28"/>
        </w:rPr>
        <w:t>1.</w:t>
      </w:r>
      <w:r w:rsidRPr="00AF64DB">
        <w:rPr>
          <w:b w:val="0"/>
          <w:szCs w:val="28"/>
        </w:rPr>
        <w:t xml:space="preserve">Возникновение структурализма. </w:t>
      </w:r>
    </w:p>
    <w:p w:rsidR="00AF64DB" w:rsidRPr="00AF64DB" w:rsidRDefault="00AF64DB" w:rsidP="00494C52">
      <w:pPr>
        <w:jc w:val="both"/>
        <w:rPr>
          <w:b w:val="0"/>
          <w:szCs w:val="28"/>
        </w:rPr>
      </w:pPr>
      <w:r w:rsidRPr="00AF64DB">
        <w:rPr>
          <w:b w:val="0"/>
          <w:szCs w:val="28"/>
        </w:rPr>
        <w:t>2.</w:t>
      </w:r>
      <w:r w:rsidR="00494C52" w:rsidRPr="00AF64DB">
        <w:rPr>
          <w:b w:val="0"/>
          <w:szCs w:val="28"/>
        </w:rPr>
        <w:t>Европейские структурные школы.</w:t>
      </w:r>
    </w:p>
    <w:p w:rsidR="00494C52" w:rsidRPr="00AF64DB" w:rsidRDefault="00AF64DB" w:rsidP="00494C52">
      <w:pPr>
        <w:jc w:val="both"/>
        <w:rPr>
          <w:b w:val="0"/>
          <w:szCs w:val="28"/>
        </w:rPr>
      </w:pPr>
      <w:r w:rsidRPr="00AF64DB">
        <w:rPr>
          <w:b w:val="0"/>
          <w:szCs w:val="28"/>
        </w:rPr>
        <w:t>3.</w:t>
      </w:r>
      <w:r w:rsidR="00494C52" w:rsidRPr="00AF64DB">
        <w:rPr>
          <w:b w:val="0"/>
          <w:szCs w:val="28"/>
        </w:rPr>
        <w:t>Коппенгагенский структурализм и компаративистика.</w:t>
      </w:r>
    </w:p>
    <w:p w:rsidR="00780A8C" w:rsidRDefault="00780A8C" w:rsidP="00494C52">
      <w:pPr>
        <w:jc w:val="center"/>
        <w:rPr>
          <w:sz w:val="40"/>
          <w:szCs w:val="40"/>
        </w:rPr>
      </w:pPr>
    </w:p>
    <w:p w:rsidR="00780A8C" w:rsidRDefault="00780A8C" w:rsidP="00494C52">
      <w:pPr>
        <w:jc w:val="center"/>
        <w:rPr>
          <w:sz w:val="40"/>
          <w:szCs w:val="40"/>
        </w:rPr>
      </w:pPr>
    </w:p>
    <w:p w:rsidR="00494C52" w:rsidRDefault="00494C52" w:rsidP="00494C52">
      <w:pPr>
        <w:jc w:val="center"/>
        <w:rPr>
          <w:sz w:val="40"/>
          <w:szCs w:val="40"/>
        </w:rPr>
      </w:pPr>
      <w:r w:rsidRPr="00494C52">
        <w:rPr>
          <w:sz w:val="40"/>
          <w:szCs w:val="40"/>
        </w:rPr>
        <w:t>Семинар 6</w:t>
      </w:r>
    </w:p>
    <w:p w:rsidR="00780A8C" w:rsidRPr="00494C52" w:rsidRDefault="00780A8C" w:rsidP="00780A8C">
      <w:pPr>
        <w:rPr>
          <w:sz w:val="40"/>
          <w:szCs w:val="40"/>
        </w:rPr>
      </w:pPr>
      <w:r w:rsidRPr="00780A8C">
        <w:rPr>
          <w:sz w:val="40"/>
          <w:szCs w:val="40"/>
        </w:rPr>
        <w:t>Цель:</w:t>
      </w:r>
    </w:p>
    <w:p w:rsidR="00AF64DB" w:rsidRPr="00AF64DB" w:rsidRDefault="00AF64DB" w:rsidP="00494C52">
      <w:pPr>
        <w:jc w:val="both"/>
        <w:rPr>
          <w:b w:val="0"/>
          <w:szCs w:val="28"/>
        </w:rPr>
      </w:pPr>
      <w:proofErr w:type="spellStart"/>
      <w:r w:rsidRPr="00AF64DB">
        <w:rPr>
          <w:szCs w:val="28"/>
        </w:rPr>
        <w:t>Дискриптивная</w:t>
      </w:r>
      <w:proofErr w:type="spellEnd"/>
      <w:r w:rsidRPr="00AF64DB">
        <w:rPr>
          <w:szCs w:val="28"/>
        </w:rPr>
        <w:t xml:space="preserve"> лингвист</w:t>
      </w:r>
      <w:r w:rsidR="00494C52" w:rsidRPr="00AF64DB">
        <w:rPr>
          <w:szCs w:val="28"/>
        </w:rPr>
        <w:t>ика</w:t>
      </w:r>
      <w:r w:rsidR="00494C52" w:rsidRPr="00AF64DB">
        <w:rPr>
          <w:b w:val="0"/>
          <w:szCs w:val="28"/>
        </w:rPr>
        <w:t>.</w:t>
      </w:r>
    </w:p>
    <w:p w:rsidR="00AF64DB" w:rsidRPr="00AF64DB" w:rsidRDefault="00AF64DB" w:rsidP="00494C52">
      <w:pPr>
        <w:jc w:val="both"/>
        <w:rPr>
          <w:b w:val="0"/>
          <w:szCs w:val="28"/>
        </w:rPr>
      </w:pPr>
      <w:r w:rsidRPr="00AF64DB">
        <w:rPr>
          <w:b w:val="0"/>
          <w:szCs w:val="28"/>
        </w:rPr>
        <w:t>1. Э Сепир</w:t>
      </w:r>
    </w:p>
    <w:p w:rsidR="00AF64DB" w:rsidRPr="00AF64DB" w:rsidRDefault="00AF64DB" w:rsidP="00494C52">
      <w:pPr>
        <w:jc w:val="both"/>
        <w:rPr>
          <w:b w:val="0"/>
          <w:szCs w:val="28"/>
        </w:rPr>
      </w:pPr>
      <w:r w:rsidRPr="00AF64DB">
        <w:rPr>
          <w:b w:val="0"/>
          <w:szCs w:val="28"/>
        </w:rPr>
        <w:t xml:space="preserve">2. Л. </w:t>
      </w:r>
      <w:proofErr w:type="spellStart"/>
      <w:r w:rsidRPr="00AF64DB">
        <w:rPr>
          <w:b w:val="0"/>
          <w:szCs w:val="28"/>
        </w:rPr>
        <w:t>Блюмфильд</w:t>
      </w:r>
      <w:proofErr w:type="spellEnd"/>
    </w:p>
    <w:p w:rsidR="00494C52" w:rsidRPr="00AF64DB" w:rsidRDefault="00AF64DB" w:rsidP="00494C52">
      <w:pPr>
        <w:jc w:val="both"/>
        <w:rPr>
          <w:b w:val="0"/>
          <w:szCs w:val="28"/>
        </w:rPr>
      </w:pPr>
      <w:r w:rsidRPr="00AF64DB">
        <w:rPr>
          <w:b w:val="0"/>
          <w:szCs w:val="28"/>
        </w:rPr>
        <w:t>3.</w:t>
      </w:r>
      <w:r w:rsidR="00494C52" w:rsidRPr="00AF64DB">
        <w:rPr>
          <w:b w:val="0"/>
          <w:szCs w:val="28"/>
        </w:rPr>
        <w:t xml:space="preserve"> </w:t>
      </w:r>
      <w:proofErr w:type="spellStart"/>
      <w:r w:rsidR="00494C52" w:rsidRPr="00AF64DB">
        <w:rPr>
          <w:b w:val="0"/>
          <w:szCs w:val="28"/>
        </w:rPr>
        <w:t>Наома</w:t>
      </w:r>
      <w:proofErr w:type="spellEnd"/>
      <w:r w:rsidR="00494C52" w:rsidRPr="00AF64DB">
        <w:rPr>
          <w:b w:val="0"/>
          <w:szCs w:val="28"/>
        </w:rPr>
        <w:t xml:space="preserve"> Хомский</w:t>
      </w:r>
    </w:p>
    <w:p w:rsidR="00494C52" w:rsidRDefault="00494C52" w:rsidP="00494C52">
      <w:pPr>
        <w:jc w:val="both"/>
        <w:rPr>
          <w:b w:val="0"/>
          <w:sz w:val="40"/>
          <w:szCs w:val="40"/>
        </w:rPr>
      </w:pPr>
    </w:p>
    <w:p w:rsidR="00494C52" w:rsidRDefault="00494C52" w:rsidP="00494C52">
      <w:pPr>
        <w:jc w:val="both"/>
        <w:rPr>
          <w:b w:val="0"/>
          <w:sz w:val="40"/>
          <w:szCs w:val="40"/>
        </w:rPr>
      </w:pPr>
      <w:bookmarkStart w:id="0" w:name="_GoBack"/>
      <w:bookmarkEnd w:id="0"/>
    </w:p>
    <w:p w:rsidR="00494C52" w:rsidRDefault="00494C52" w:rsidP="00494C52">
      <w:pPr>
        <w:jc w:val="both"/>
        <w:rPr>
          <w:b w:val="0"/>
          <w:sz w:val="40"/>
          <w:szCs w:val="40"/>
        </w:rPr>
      </w:pPr>
    </w:p>
    <w:p w:rsidR="00494C52" w:rsidRDefault="00494C52" w:rsidP="00494C52">
      <w:pPr>
        <w:jc w:val="center"/>
        <w:rPr>
          <w:sz w:val="40"/>
          <w:szCs w:val="40"/>
        </w:rPr>
      </w:pPr>
      <w:r w:rsidRPr="00494C52">
        <w:rPr>
          <w:sz w:val="40"/>
          <w:szCs w:val="40"/>
        </w:rPr>
        <w:t>Семинар 7</w:t>
      </w:r>
    </w:p>
    <w:p w:rsidR="00AF64DB" w:rsidRPr="00AF64DB" w:rsidRDefault="00AF64DB" w:rsidP="00AF64DB">
      <w:pPr>
        <w:rPr>
          <w:szCs w:val="28"/>
        </w:rPr>
      </w:pPr>
      <w:r w:rsidRPr="00AF64DB">
        <w:rPr>
          <w:szCs w:val="28"/>
        </w:rPr>
        <w:t>Цель:</w:t>
      </w:r>
    </w:p>
    <w:p w:rsidR="00AF64DB" w:rsidRPr="00AF64DB" w:rsidRDefault="00AF64DB" w:rsidP="00494C52">
      <w:pPr>
        <w:jc w:val="both"/>
        <w:rPr>
          <w:b w:val="0"/>
          <w:szCs w:val="28"/>
        </w:rPr>
      </w:pPr>
      <w:r w:rsidRPr="00AF64DB">
        <w:rPr>
          <w:b w:val="0"/>
          <w:szCs w:val="28"/>
        </w:rPr>
        <w:t>1.</w:t>
      </w:r>
      <w:r w:rsidR="00494C52" w:rsidRPr="00AF64DB">
        <w:rPr>
          <w:b w:val="0"/>
          <w:szCs w:val="28"/>
        </w:rPr>
        <w:t xml:space="preserve">Датское языкознание и глоссематика Л. </w:t>
      </w:r>
      <w:proofErr w:type="spellStart"/>
      <w:r w:rsidR="00494C52" w:rsidRPr="00AF64DB">
        <w:rPr>
          <w:b w:val="0"/>
          <w:szCs w:val="28"/>
        </w:rPr>
        <w:t>Ельмслева</w:t>
      </w:r>
      <w:proofErr w:type="spellEnd"/>
      <w:r w:rsidR="00494C52" w:rsidRPr="00AF64DB">
        <w:rPr>
          <w:b w:val="0"/>
          <w:szCs w:val="28"/>
        </w:rPr>
        <w:t xml:space="preserve">. </w:t>
      </w:r>
      <w:r w:rsidRPr="00AF64DB">
        <w:rPr>
          <w:b w:val="0"/>
          <w:szCs w:val="28"/>
        </w:rPr>
        <w:t>2.</w:t>
      </w:r>
      <w:r w:rsidR="00494C52" w:rsidRPr="00AF64DB">
        <w:rPr>
          <w:b w:val="0"/>
          <w:szCs w:val="28"/>
        </w:rPr>
        <w:t xml:space="preserve">Американский структурализм. </w:t>
      </w:r>
    </w:p>
    <w:p w:rsidR="00494C52" w:rsidRPr="00AF64DB" w:rsidRDefault="00AF64DB" w:rsidP="00494C52">
      <w:pPr>
        <w:jc w:val="both"/>
        <w:rPr>
          <w:b w:val="0"/>
          <w:szCs w:val="28"/>
        </w:rPr>
      </w:pPr>
      <w:r w:rsidRPr="00AF64DB">
        <w:rPr>
          <w:b w:val="0"/>
          <w:szCs w:val="28"/>
        </w:rPr>
        <w:t>3.</w:t>
      </w:r>
      <w:r w:rsidR="00494C52" w:rsidRPr="00AF64DB">
        <w:rPr>
          <w:b w:val="0"/>
          <w:szCs w:val="28"/>
        </w:rPr>
        <w:t>Дистрибутивный анализ и типы дистрибуции</w:t>
      </w:r>
      <w:r w:rsidRPr="00AF64DB">
        <w:rPr>
          <w:b w:val="0"/>
          <w:szCs w:val="28"/>
        </w:rPr>
        <w:t>.</w:t>
      </w:r>
    </w:p>
    <w:p w:rsidR="00494C52" w:rsidRDefault="00494C52" w:rsidP="00494C52">
      <w:pPr>
        <w:jc w:val="both"/>
        <w:rPr>
          <w:b w:val="0"/>
          <w:sz w:val="40"/>
          <w:szCs w:val="40"/>
        </w:rPr>
      </w:pPr>
    </w:p>
    <w:p w:rsidR="00494C52" w:rsidRDefault="00494C52" w:rsidP="00494C52">
      <w:pPr>
        <w:jc w:val="center"/>
        <w:rPr>
          <w:sz w:val="40"/>
          <w:szCs w:val="40"/>
        </w:rPr>
      </w:pPr>
      <w:r w:rsidRPr="00494C52">
        <w:rPr>
          <w:sz w:val="40"/>
          <w:szCs w:val="40"/>
        </w:rPr>
        <w:t>Семинар 8</w:t>
      </w:r>
    </w:p>
    <w:p w:rsidR="00AF64DB" w:rsidRPr="00AF64DB" w:rsidRDefault="00AF64DB" w:rsidP="00AF64DB">
      <w:pPr>
        <w:rPr>
          <w:szCs w:val="28"/>
        </w:rPr>
      </w:pPr>
      <w:r w:rsidRPr="00AF64DB">
        <w:rPr>
          <w:szCs w:val="28"/>
        </w:rPr>
        <w:t>Цель:</w:t>
      </w:r>
    </w:p>
    <w:p w:rsidR="00AF64DB" w:rsidRPr="00AF64DB" w:rsidRDefault="00494C52" w:rsidP="00AF64DB">
      <w:pPr>
        <w:pStyle w:val="a6"/>
        <w:numPr>
          <w:ilvl w:val="0"/>
          <w:numId w:val="4"/>
        </w:numPr>
        <w:jc w:val="both"/>
        <w:rPr>
          <w:b w:val="0"/>
          <w:szCs w:val="28"/>
        </w:rPr>
      </w:pPr>
      <w:r w:rsidRPr="00AF64DB">
        <w:rPr>
          <w:b w:val="0"/>
          <w:szCs w:val="28"/>
        </w:rPr>
        <w:t>Метод анализа по непосредственно составляющим.</w:t>
      </w:r>
    </w:p>
    <w:p w:rsidR="00494C52" w:rsidRPr="00AF64DB" w:rsidRDefault="00494C52" w:rsidP="00AF64DB">
      <w:pPr>
        <w:pStyle w:val="a6"/>
        <w:numPr>
          <w:ilvl w:val="0"/>
          <w:numId w:val="4"/>
        </w:numPr>
        <w:jc w:val="both"/>
        <w:rPr>
          <w:b w:val="0"/>
          <w:szCs w:val="28"/>
        </w:rPr>
      </w:pPr>
      <w:r w:rsidRPr="00AF64DB">
        <w:rPr>
          <w:b w:val="0"/>
          <w:szCs w:val="28"/>
        </w:rPr>
        <w:t xml:space="preserve">Учение Э. Сепира и истоки </w:t>
      </w:r>
      <w:proofErr w:type="spellStart"/>
      <w:r w:rsidRPr="00AF64DB">
        <w:rPr>
          <w:b w:val="0"/>
          <w:szCs w:val="28"/>
        </w:rPr>
        <w:t>этнолингвистики</w:t>
      </w:r>
      <w:proofErr w:type="spellEnd"/>
      <w:r w:rsidRPr="00AF64DB">
        <w:rPr>
          <w:b w:val="0"/>
          <w:szCs w:val="28"/>
        </w:rPr>
        <w:t>.</w:t>
      </w:r>
    </w:p>
    <w:p w:rsidR="00AF64DB" w:rsidRPr="00AF64DB" w:rsidRDefault="00AF64DB" w:rsidP="00AF64DB">
      <w:pPr>
        <w:pStyle w:val="a6"/>
        <w:numPr>
          <w:ilvl w:val="0"/>
          <w:numId w:val="4"/>
        </w:numPr>
        <w:jc w:val="both"/>
        <w:rPr>
          <w:b w:val="0"/>
          <w:szCs w:val="28"/>
        </w:rPr>
      </w:pPr>
      <w:r w:rsidRPr="00AF64DB">
        <w:rPr>
          <w:b w:val="0"/>
          <w:szCs w:val="28"/>
        </w:rPr>
        <w:t>.Зарождение понятия «компонентный анализ» в лингвистических исследован</w:t>
      </w:r>
      <w:r w:rsidRPr="00AF64DB">
        <w:rPr>
          <w:b w:val="0"/>
          <w:szCs w:val="28"/>
        </w:rPr>
        <w:t>и</w:t>
      </w:r>
      <w:r w:rsidRPr="00AF64DB">
        <w:rPr>
          <w:b w:val="0"/>
          <w:szCs w:val="28"/>
        </w:rPr>
        <w:t>ях</w:t>
      </w:r>
    </w:p>
    <w:p w:rsidR="00AF64DB" w:rsidRPr="00AF64DB" w:rsidRDefault="00AF64DB" w:rsidP="00AF64DB">
      <w:pPr>
        <w:pStyle w:val="a6"/>
        <w:numPr>
          <w:ilvl w:val="0"/>
          <w:numId w:val="4"/>
        </w:numPr>
        <w:jc w:val="both"/>
        <w:rPr>
          <w:b w:val="0"/>
          <w:szCs w:val="28"/>
        </w:rPr>
      </w:pPr>
      <w:r w:rsidRPr="00AF64DB">
        <w:rPr>
          <w:b w:val="0"/>
          <w:szCs w:val="28"/>
        </w:rPr>
        <w:t>Применение метода «компонентного анализа» в лингвистической практике</w:t>
      </w:r>
    </w:p>
    <w:p w:rsidR="00AF64DB" w:rsidRPr="00AF64DB" w:rsidRDefault="00AF64DB" w:rsidP="00AF64DB">
      <w:pPr>
        <w:pStyle w:val="a6"/>
        <w:numPr>
          <w:ilvl w:val="0"/>
          <w:numId w:val="4"/>
        </w:numPr>
        <w:jc w:val="both"/>
        <w:rPr>
          <w:b w:val="0"/>
          <w:szCs w:val="28"/>
        </w:rPr>
      </w:pPr>
      <w:r w:rsidRPr="00AF64DB">
        <w:rPr>
          <w:b w:val="0"/>
          <w:szCs w:val="28"/>
        </w:rPr>
        <w:lastRenderedPageBreak/>
        <w:t>Взаимодействие метода компонентного анализа с другими методами ли</w:t>
      </w:r>
      <w:r w:rsidRPr="00AF64DB">
        <w:rPr>
          <w:b w:val="0"/>
          <w:szCs w:val="28"/>
        </w:rPr>
        <w:t>н</w:t>
      </w:r>
      <w:r w:rsidRPr="00AF64DB">
        <w:rPr>
          <w:b w:val="0"/>
          <w:szCs w:val="28"/>
        </w:rPr>
        <w:t>гвистических исследований</w:t>
      </w:r>
    </w:p>
    <w:p w:rsidR="00AF64DB" w:rsidRPr="00AF64DB" w:rsidRDefault="00AF64DB" w:rsidP="00AF64DB">
      <w:pPr>
        <w:pStyle w:val="a6"/>
        <w:ind w:left="765"/>
        <w:jc w:val="both"/>
        <w:rPr>
          <w:b w:val="0"/>
          <w:sz w:val="40"/>
          <w:szCs w:val="40"/>
        </w:rPr>
      </w:pPr>
    </w:p>
    <w:p w:rsidR="00494C52" w:rsidRDefault="00494C52">
      <w:pPr>
        <w:rPr>
          <w:szCs w:val="28"/>
        </w:rPr>
      </w:pPr>
    </w:p>
    <w:p w:rsidR="00494C52" w:rsidRPr="00494C52" w:rsidRDefault="00494C52">
      <w:pPr>
        <w:rPr>
          <w:szCs w:val="28"/>
        </w:rPr>
      </w:pPr>
    </w:p>
    <w:p w:rsidR="00C27DFA" w:rsidRDefault="00C27DFA">
      <w:pPr>
        <w:rPr>
          <w:szCs w:val="28"/>
        </w:rPr>
      </w:pPr>
    </w:p>
    <w:p w:rsidR="00494C52" w:rsidRDefault="00494C52" w:rsidP="00494C52">
      <w:pPr>
        <w:jc w:val="center"/>
        <w:rPr>
          <w:sz w:val="40"/>
          <w:szCs w:val="40"/>
        </w:rPr>
      </w:pPr>
      <w:r w:rsidRPr="00494C52">
        <w:rPr>
          <w:sz w:val="40"/>
          <w:szCs w:val="40"/>
        </w:rPr>
        <w:t>Список рекомендуемой литературы</w:t>
      </w:r>
    </w:p>
    <w:p w:rsidR="00494C52" w:rsidRPr="00494C52" w:rsidRDefault="00494C52" w:rsidP="00494C52">
      <w:pPr>
        <w:jc w:val="center"/>
        <w:rPr>
          <w:sz w:val="40"/>
          <w:szCs w:val="40"/>
        </w:rPr>
      </w:pPr>
    </w:p>
    <w:p w:rsidR="00494C52" w:rsidRPr="00494C52" w:rsidRDefault="00494C52" w:rsidP="00494C52">
      <w:pPr>
        <w:pStyle w:val="a6"/>
        <w:numPr>
          <w:ilvl w:val="0"/>
          <w:numId w:val="2"/>
        </w:numPr>
        <w:jc w:val="both"/>
        <w:rPr>
          <w:b w:val="0"/>
          <w:szCs w:val="28"/>
        </w:rPr>
      </w:pPr>
      <w:r w:rsidRPr="00494C52">
        <w:rPr>
          <w:b w:val="0"/>
          <w:szCs w:val="28"/>
        </w:rPr>
        <w:t>1.Кондрашов, Н.А. История лингвистических учений [Текст]: учебное пособие/ Н.А. Кондрашов.- М.: «ЛИБРОКОМ», 2013. – 224с.</w:t>
      </w:r>
    </w:p>
    <w:p w:rsidR="00494C52" w:rsidRPr="00494C52" w:rsidRDefault="00494C52" w:rsidP="00494C52">
      <w:pPr>
        <w:pStyle w:val="a6"/>
        <w:numPr>
          <w:ilvl w:val="0"/>
          <w:numId w:val="2"/>
        </w:numPr>
        <w:jc w:val="both"/>
        <w:rPr>
          <w:b w:val="0"/>
          <w:szCs w:val="28"/>
        </w:rPr>
      </w:pPr>
      <w:r w:rsidRPr="00494C52">
        <w:rPr>
          <w:b w:val="0"/>
          <w:szCs w:val="28"/>
        </w:rPr>
        <w:t xml:space="preserve">Кондрашов, Н.А. История лингвистических учений [Электронный ресурс]: учебное пособие </w:t>
      </w:r>
      <w:proofErr w:type="gramStart"/>
      <w:r w:rsidRPr="00494C52">
        <w:rPr>
          <w:b w:val="0"/>
          <w:szCs w:val="28"/>
        </w:rPr>
        <w:t>–Э</w:t>
      </w:r>
      <w:proofErr w:type="gramEnd"/>
      <w:r w:rsidRPr="00494C52">
        <w:rPr>
          <w:b w:val="0"/>
          <w:szCs w:val="28"/>
        </w:rPr>
        <w:t xml:space="preserve">лектрон. текстовые дан.  (1 файл).- М.: Кн. Дом «ЛИБРОКОМ», 2013. </w:t>
      </w:r>
    </w:p>
    <w:p w:rsidR="00494C52" w:rsidRPr="00494C52" w:rsidRDefault="00494C52" w:rsidP="00494C52">
      <w:pPr>
        <w:pStyle w:val="a6"/>
        <w:numPr>
          <w:ilvl w:val="0"/>
          <w:numId w:val="2"/>
        </w:numPr>
        <w:jc w:val="both"/>
        <w:rPr>
          <w:b w:val="0"/>
          <w:szCs w:val="28"/>
        </w:rPr>
      </w:pPr>
      <w:r w:rsidRPr="00494C52">
        <w:rPr>
          <w:b w:val="0"/>
          <w:szCs w:val="28"/>
        </w:rPr>
        <w:t>1.Арнольд И.В. Основы научных исследований в лингвистике [Текст]: уч. пособие/</w:t>
      </w:r>
      <w:proofErr w:type="spellStart"/>
      <w:r w:rsidRPr="00494C52">
        <w:rPr>
          <w:b w:val="0"/>
          <w:szCs w:val="28"/>
        </w:rPr>
        <w:t>И.В.Арноль</w:t>
      </w:r>
      <w:proofErr w:type="gramStart"/>
      <w:r w:rsidRPr="00494C52">
        <w:rPr>
          <w:b w:val="0"/>
          <w:szCs w:val="28"/>
        </w:rPr>
        <w:t>д</w:t>
      </w:r>
      <w:proofErr w:type="spellEnd"/>
      <w:r w:rsidRPr="00494C52">
        <w:rPr>
          <w:b w:val="0"/>
          <w:szCs w:val="28"/>
        </w:rPr>
        <w:t>-</w:t>
      </w:r>
      <w:proofErr w:type="gramEnd"/>
      <w:r w:rsidRPr="00494C52">
        <w:rPr>
          <w:b w:val="0"/>
          <w:szCs w:val="28"/>
        </w:rPr>
        <w:t xml:space="preserve"> Изд.5-ею М.: Кн. Дом «ЛИБРОКОМ», 2013. – 144с.- (Лингвистическое наследие ХХ века)</w:t>
      </w:r>
    </w:p>
    <w:p w:rsidR="00494C52" w:rsidRPr="00494C52" w:rsidRDefault="00494C52" w:rsidP="00494C52">
      <w:pPr>
        <w:pStyle w:val="a6"/>
        <w:numPr>
          <w:ilvl w:val="0"/>
          <w:numId w:val="2"/>
        </w:numPr>
        <w:jc w:val="both"/>
        <w:rPr>
          <w:b w:val="0"/>
          <w:szCs w:val="28"/>
        </w:rPr>
      </w:pPr>
      <w:r w:rsidRPr="00494C52">
        <w:rPr>
          <w:b w:val="0"/>
          <w:szCs w:val="28"/>
        </w:rPr>
        <w:t>2.Левицкий</w:t>
      </w:r>
      <w:proofErr w:type="gramStart"/>
      <w:r w:rsidRPr="00494C52">
        <w:rPr>
          <w:b w:val="0"/>
          <w:szCs w:val="28"/>
        </w:rPr>
        <w:t xml:space="preserve"> ,</w:t>
      </w:r>
      <w:proofErr w:type="gramEnd"/>
      <w:r w:rsidRPr="00494C52">
        <w:rPr>
          <w:b w:val="0"/>
          <w:szCs w:val="28"/>
        </w:rPr>
        <w:t xml:space="preserve"> Ю.А. Общее языкознание.[Электронный ресурс]: учебное пособие –М.:</w:t>
      </w:r>
      <w:proofErr w:type="spellStart"/>
      <w:r w:rsidRPr="00494C52">
        <w:rPr>
          <w:b w:val="0"/>
          <w:szCs w:val="28"/>
        </w:rPr>
        <w:t>Директ</w:t>
      </w:r>
      <w:proofErr w:type="spellEnd"/>
      <w:r w:rsidRPr="00494C52">
        <w:rPr>
          <w:b w:val="0"/>
          <w:szCs w:val="28"/>
        </w:rPr>
        <w:t>-Медиа, 2013- 351с.</w:t>
      </w:r>
    </w:p>
    <w:p w:rsidR="00494C52" w:rsidRPr="00494C52" w:rsidRDefault="00494C52" w:rsidP="00494C52">
      <w:pPr>
        <w:pStyle w:val="a6"/>
        <w:numPr>
          <w:ilvl w:val="0"/>
          <w:numId w:val="2"/>
        </w:numPr>
        <w:jc w:val="both"/>
        <w:rPr>
          <w:b w:val="0"/>
          <w:szCs w:val="28"/>
        </w:rPr>
      </w:pPr>
      <w:proofErr w:type="spellStart"/>
      <w:r w:rsidRPr="00494C52">
        <w:rPr>
          <w:b w:val="0"/>
          <w:szCs w:val="28"/>
        </w:rPr>
        <w:t>http</w:t>
      </w:r>
      <w:proofErr w:type="spellEnd"/>
      <w:r w:rsidRPr="00494C52">
        <w:rPr>
          <w:b w:val="0"/>
          <w:szCs w:val="28"/>
        </w:rPr>
        <w:t>;//</w:t>
      </w:r>
      <w:proofErr w:type="spellStart"/>
      <w:r w:rsidRPr="00494C52">
        <w:rPr>
          <w:b w:val="0"/>
          <w:szCs w:val="28"/>
        </w:rPr>
        <w:t>biblioclub</w:t>
      </w:r>
      <w:proofErr w:type="spellEnd"/>
      <w:r w:rsidRPr="00494C52">
        <w:rPr>
          <w:b w:val="0"/>
          <w:szCs w:val="28"/>
        </w:rPr>
        <w:t>/</w:t>
      </w:r>
      <w:proofErr w:type="spellStart"/>
      <w:r w:rsidRPr="00494C52">
        <w:rPr>
          <w:b w:val="0"/>
          <w:szCs w:val="28"/>
        </w:rPr>
        <w:t>ru</w:t>
      </w:r>
      <w:proofErr w:type="spellEnd"/>
      <w:r w:rsidRPr="00494C52">
        <w:rPr>
          <w:b w:val="0"/>
          <w:szCs w:val="28"/>
        </w:rPr>
        <w:t>/</w:t>
      </w:r>
      <w:proofErr w:type="spellStart"/>
      <w:r w:rsidRPr="00494C52">
        <w:rPr>
          <w:b w:val="0"/>
          <w:szCs w:val="28"/>
        </w:rPr>
        <w:t>index</w:t>
      </w:r>
      <w:proofErr w:type="spellEnd"/>
      <w:r w:rsidRPr="00494C52">
        <w:rPr>
          <w:b w:val="0"/>
          <w:szCs w:val="28"/>
        </w:rPr>
        <w:t>/</w:t>
      </w:r>
      <w:proofErr w:type="spellStart"/>
      <w:r w:rsidRPr="00494C52">
        <w:rPr>
          <w:b w:val="0"/>
          <w:szCs w:val="28"/>
        </w:rPr>
        <w:t>php?page</w:t>
      </w:r>
      <w:proofErr w:type="spellEnd"/>
      <w:r w:rsidRPr="00494C52">
        <w:rPr>
          <w:b w:val="0"/>
          <w:szCs w:val="28"/>
        </w:rPr>
        <w:t>=</w:t>
      </w:r>
      <w:proofErr w:type="spellStart"/>
      <w:r w:rsidRPr="00494C52">
        <w:rPr>
          <w:b w:val="0"/>
          <w:szCs w:val="28"/>
        </w:rPr>
        <w:t>book_red@id</w:t>
      </w:r>
      <w:proofErr w:type="spellEnd"/>
      <w:r w:rsidRPr="00494C52">
        <w:rPr>
          <w:b w:val="0"/>
          <w:szCs w:val="28"/>
        </w:rPr>
        <w:t>=210686&amp;sr=1</w:t>
      </w:r>
    </w:p>
    <w:p w:rsidR="00494C52" w:rsidRPr="00494C52" w:rsidRDefault="00494C52" w:rsidP="00494C52">
      <w:pPr>
        <w:pStyle w:val="a6"/>
        <w:numPr>
          <w:ilvl w:val="0"/>
          <w:numId w:val="2"/>
        </w:numPr>
        <w:jc w:val="both"/>
        <w:rPr>
          <w:b w:val="0"/>
          <w:szCs w:val="28"/>
        </w:rPr>
      </w:pPr>
      <w:r w:rsidRPr="00494C52">
        <w:rPr>
          <w:b w:val="0"/>
          <w:szCs w:val="28"/>
        </w:rPr>
        <w:t>3.Боронникова</w:t>
      </w:r>
      <w:proofErr w:type="gramStart"/>
      <w:r w:rsidRPr="00494C52">
        <w:rPr>
          <w:b w:val="0"/>
          <w:szCs w:val="28"/>
        </w:rPr>
        <w:t>,Н</w:t>
      </w:r>
      <w:proofErr w:type="gramEnd"/>
      <w:r w:rsidRPr="00494C52">
        <w:rPr>
          <w:b w:val="0"/>
          <w:szCs w:val="28"/>
        </w:rPr>
        <w:t>.В. История лингвистических учений [Электронный ресурс]: учебное пособие</w:t>
      </w:r>
    </w:p>
    <w:p w:rsidR="00494C52" w:rsidRPr="00494C52" w:rsidRDefault="00494C52" w:rsidP="00494C52">
      <w:pPr>
        <w:pStyle w:val="a6"/>
        <w:numPr>
          <w:ilvl w:val="0"/>
          <w:numId w:val="2"/>
        </w:numPr>
        <w:jc w:val="both"/>
        <w:rPr>
          <w:b w:val="0"/>
          <w:szCs w:val="28"/>
        </w:rPr>
      </w:pPr>
      <w:r w:rsidRPr="00494C52">
        <w:rPr>
          <w:b w:val="0"/>
          <w:szCs w:val="28"/>
        </w:rPr>
        <w:t xml:space="preserve">www.e-lingvo.net-сайт филологической литературы </w:t>
      </w:r>
    </w:p>
    <w:p w:rsidR="00494C52" w:rsidRPr="00494C52" w:rsidRDefault="00494C52" w:rsidP="00494C52">
      <w:pPr>
        <w:pStyle w:val="a6"/>
        <w:numPr>
          <w:ilvl w:val="0"/>
          <w:numId w:val="2"/>
        </w:numPr>
        <w:jc w:val="both"/>
        <w:rPr>
          <w:b w:val="0"/>
          <w:szCs w:val="28"/>
        </w:rPr>
      </w:pPr>
      <w:r w:rsidRPr="00494C52">
        <w:rPr>
          <w:b w:val="0"/>
          <w:szCs w:val="28"/>
        </w:rPr>
        <w:t>www.garshin.ru-ссылки на лингвистические сайты</w:t>
      </w:r>
    </w:p>
    <w:p w:rsidR="00494C52" w:rsidRPr="00494C52" w:rsidRDefault="00494C52" w:rsidP="00494C52">
      <w:pPr>
        <w:pStyle w:val="a6"/>
        <w:numPr>
          <w:ilvl w:val="0"/>
          <w:numId w:val="2"/>
        </w:numPr>
        <w:jc w:val="both"/>
        <w:rPr>
          <w:b w:val="0"/>
          <w:szCs w:val="28"/>
        </w:rPr>
      </w:pPr>
      <w:proofErr w:type="spellStart"/>
      <w:r w:rsidRPr="00494C52">
        <w:rPr>
          <w:b w:val="0"/>
          <w:szCs w:val="28"/>
        </w:rPr>
        <w:t>http</w:t>
      </w:r>
      <w:proofErr w:type="spellEnd"/>
      <w:r w:rsidRPr="00494C52">
        <w:rPr>
          <w:b w:val="0"/>
          <w:szCs w:val="28"/>
        </w:rPr>
        <w:t>;// sterling.rinet.ru –сайт по сравнительному языкознанию</w:t>
      </w:r>
    </w:p>
    <w:p w:rsidR="00494C52" w:rsidRPr="00494C52" w:rsidRDefault="00494C52" w:rsidP="00494C52">
      <w:pPr>
        <w:pStyle w:val="a6"/>
        <w:numPr>
          <w:ilvl w:val="0"/>
          <w:numId w:val="2"/>
        </w:numPr>
        <w:jc w:val="both"/>
        <w:rPr>
          <w:b w:val="0"/>
          <w:szCs w:val="28"/>
        </w:rPr>
      </w:pPr>
      <w:proofErr w:type="spellStart"/>
      <w:r w:rsidRPr="00494C52">
        <w:rPr>
          <w:b w:val="0"/>
          <w:szCs w:val="28"/>
        </w:rPr>
        <w:t>http</w:t>
      </w:r>
      <w:proofErr w:type="spellEnd"/>
      <w:r w:rsidRPr="00494C52">
        <w:rPr>
          <w:b w:val="0"/>
          <w:szCs w:val="28"/>
        </w:rPr>
        <w:t xml:space="preserve">;//semitology.lugovsa.net – сайт по семиологии </w:t>
      </w:r>
    </w:p>
    <w:p w:rsidR="00494C52" w:rsidRPr="00494C52" w:rsidRDefault="00494C52" w:rsidP="00494C52">
      <w:pPr>
        <w:pStyle w:val="a6"/>
        <w:numPr>
          <w:ilvl w:val="0"/>
          <w:numId w:val="2"/>
        </w:numPr>
        <w:jc w:val="both"/>
        <w:rPr>
          <w:b w:val="0"/>
          <w:szCs w:val="28"/>
        </w:rPr>
      </w:pPr>
      <w:r w:rsidRPr="00494C52">
        <w:rPr>
          <w:b w:val="0"/>
          <w:szCs w:val="28"/>
        </w:rPr>
        <w:t>www.yazyk.wallst.ru-материалы по лингвистике</w:t>
      </w:r>
    </w:p>
    <w:p w:rsidR="00494C52" w:rsidRPr="00494C52" w:rsidRDefault="00494C52" w:rsidP="00494C52">
      <w:pPr>
        <w:pStyle w:val="a6"/>
        <w:numPr>
          <w:ilvl w:val="0"/>
          <w:numId w:val="2"/>
        </w:numPr>
        <w:jc w:val="both"/>
        <w:rPr>
          <w:szCs w:val="28"/>
        </w:rPr>
      </w:pPr>
      <w:r w:rsidRPr="00494C52">
        <w:rPr>
          <w:b w:val="0"/>
          <w:szCs w:val="28"/>
        </w:rPr>
        <w:t>www.durov.com -сайт по филологии</w:t>
      </w:r>
      <w:r w:rsidRPr="00494C52">
        <w:rPr>
          <w:szCs w:val="28"/>
        </w:rPr>
        <w:cr/>
      </w:r>
    </w:p>
    <w:sectPr w:rsidR="00494C52" w:rsidRPr="00494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14641"/>
    <w:multiLevelType w:val="hybridMultilevel"/>
    <w:tmpl w:val="B8062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8D1EA6"/>
    <w:multiLevelType w:val="hybridMultilevel"/>
    <w:tmpl w:val="0C429AB2"/>
    <w:lvl w:ilvl="0" w:tplc="32C4D418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>
    <w:nsid w:val="4E5A2837"/>
    <w:multiLevelType w:val="hybridMultilevel"/>
    <w:tmpl w:val="08305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8F6F07"/>
    <w:multiLevelType w:val="hybridMultilevel"/>
    <w:tmpl w:val="B23637F6"/>
    <w:lvl w:ilvl="0" w:tplc="09B24CF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A35"/>
    <w:rsid w:val="0049217B"/>
    <w:rsid w:val="00494C52"/>
    <w:rsid w:val="005A3255"/>
    <w:rsid w:val="00780A8C"/>
    <w:rsid w:val="00A63299"/>
    <w:rsid w:val="00AF64DB"/>
    <w:rsid w:val="00C27DFA"/>
    <w:rsid w:val="00E23CF3"/>
    <w:rsid w:val="00E33A84"/>
    <w:rsid w:val="00F6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CF3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27DFA"/>
    <w:rPr>
      <w:rFonts w:ascii="Courier New" w:hAnsi="Courier New" w:cs="Courier New"/>
      <w:b w:val="0"/>
      <w:sz w:val="20"/>
    </w:rPr>
  </w:style>
  <w:style w:type="character" w:customStyle="1" w:styleId="a4">
    <w:name w:val="Текст Знак"/>
    <w:basedOn w:val="a0"/>
    <w:link w:val="a3"/>
    <w:rsid w:val="00C27DF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rsid w:val="00C27DF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94C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CF3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27DFA"/>
    <w:rPr>
      <w:rFonts w:ascii="Courier New" w:hAnsi="Courier New" w:cs="Courier New"/>
      <w:b w:val="0"/>
      <w:sz w:val="20"/>
    </w:rPr>
  </w:style>
  <w:style w:type="character" w:customStyle="1" w:styleId="a4">
    <w:name w:val="Текст Знак"/>
    <w:basedOn w:val="a0"/>
    <w:link w:val="a3"/>
    <w:rsid w:val="00C27DF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rsid w:val="00C27DF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94C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C9F37-B47C-408F-AECF-A5D83489B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Samambet M K</dc:creator>
  <cp:keywords/>
  <dc:description/>
  <cp:lastModifiedBy>Samambet M K</cp:lastModifiedBy>
  <cp:revision>7</cp:revision>
  <dcterms:created xsi:type="dcterms:W3CDTF">2018-02-05T15:11:00Z</dcterms:created>
  <dcterms:modified xsi:type="dcterms:W3CDTF">2018-06-11T15:16:00Z</dcterms:modified>
</cp:coreProperties>
</file>